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CA35" w14:textId="2FDAF60A" w:rsidR="00446C6C" w:rsidRDefault="00BA4ABD">
      <w:pPr>
        <w:pStyle w:val="Titre"/>
      </w:pPr>
      <w:r>
        <w:t>Ingénieur</w:t>
      </w:r>
      <w:r w:rsidR="00FB5572">
        <w:t xml:space="preserve"> d’Etudes</w:t>
      </w:r>
    </w:p>
    <w:tbl>
      <w:tblPr>
        <w:tblStyle w:val="Grilledutableau"/>
        <w:tblW w:w="1059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37"/>
        <w:gridCol w:w="8661"/>
      </w:tblGrid>
      <w:tr w:rsidR="00446C6C" w14:paraId="625FE299" w14:textId="77777777">
        <w:trPr>
          <w:trHeight w:val="204"/>
          <w:jc w:val="center"/>
        </w:trPr>
        <w:tc>
          <w:tcPr>
            <w:tcW w:w="10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7D00" w:themeFill="accent6" w:themeFillShade="BF"/>
            <w:vAlign w:val="center"/>
          </w:tcPr>
          <w:p w14:paraId="75A552A1" w14:textId="77777777" w:rsidR="00446C6C" w:rsidRDefault="00CE36E5">
            <w:pPr>
              <w:pStyle w:val="Titre1-tableau"/>
              <w:spacing w:line="240" w:lineRule="auto"/>
              <w:rPr>
                <w:rFonts w:ascii="Arial" w:eastAsia="MS PGothic" w:hAnsi="Arial"/>
              </w:rPr>
            </w:pPr>
            <w:r>
              <w:t>Profil de poste</w:t>
            </w:r>
          </w:p>
        </w:tc>
      </w:tr>
      <w:tr w:rsidR="00446C6C" w14:paraId="775EAD0C" w14:textId="77777777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4E805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Emploi-type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5B286" w14:textId="7D68F3A5" w:rsidR="00446C6C" w:rsidRDefault="00BA4ABD" w:rsidP="00631C0D">
            <w:pPr>
              <w:pStyle w:val="Normal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Ingénieur</w:t>
            </w:r>
            <w:r w:rsidR="00CE36E5">
              <w:rPr>
                <w:rFonts w:cs="Times New Roman"/>
              </w:rPr>
              <w:t xml:space="preserve"> </w:t>
            </w:r>
            <w:r w:rsidR="00FB5572">
              <w:rPr>
                <w:rFonts w:cs="Times New Roman"/>
              </w:rPr>
              <w:t>d’Etudes</w:t>
            </w:r>
          </w:p>
        </w:tc>
      </w:tr>
      <w:tr w:rsidR="00446C6C" w14:paraId="79C43F84" w14:textId="77777777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F7F3EF"/>
          </w:tcPr>
          <w:p w14:paraId="062194A2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BAP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F7F3EF"/>
            <w:vAlign w:val="center"/>
          </w:tcPr>
          <w:p w14:paraId="514FB449" w14:textId="77777777" w:rsidR="00446C6C" w:rsidRDefault="00CE36E5">
            <w:pPr>
              <w:pStyle w:val="Normal-tableau"/>
              <w:spacing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A  -</w:t>
            </w:r>
            <w:proofErr w:type="gramEnd"/>
            <w:r>
              <w:rPr>
                <w:rFonts w:cs="Times New Roman"/>
              </w:rPr>
              <w:t xml:space="preserve"> Biologie et recherche médicale</w:t>
            </w:r>
          </w:p>
        </w:tc>
      </w:tr>
      <w:tr w:rsidR="00446C6C" w14:paraId="4EF9297E" w14:textId="77777777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5937A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Missions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2DC46" w14:textId="5B0E9022" w:rsidR="00446C6C" w:rsidRPr="00FF3C98" w:rsidRDefault="00FF3C98" w:rsidP="00FF3C98">
            <w:pPr>
              <w:pStyle w:val="NormalWeb"/>
              <w:rPr>
                <w:color w:val="auto"/>
              </w:rPr>
            </w:pPr>
            <w:r>
              <w:rPr>
                <w:rFonts w:ascii="ArialMT" w:hAnsi="ArialMT"/>
                <w:sz w:val="20"/>
                <w:szCs w:val="20"/>
              </w:rPr>
              <w:t>La mission de l’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ingénieur</w:t>
            </w:r>
            <w:r>
              <w:rPr>
                <w:rFonts w:ascii="ArialMT" w:hAnsi="ArialMT"/>
                <w:sz w:val="20"/>
                <w:szCs w:val="20"/>
              </w:rPr>
              <w:t>.e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d’</w:t>
            </w:r>
            <w:proofErr w:type="spellStart"/>
            <w:r>
              <w:rPr>
                <w:rFonts w:ascii="ArialMT" w:hAnsi="ArialMT"/>
                <w:sz w:val="20"/>
                <w:szCs w:val="20"/>
              </w:rPr>
              <w:t>étude</w:t>
            </w:r>
            <w:r>
              <w:rPr>
                <w:rFonts w:ascii="ArialMT" w:hAnsi="ArialMT"/>
                <w:sz w:val="20"/>
                <w:szCs w:val="20"/>
              </w:rPr>
              <w:t>s</w:t>
            </w:r>
            <w:proofErr w:type="spellEnd"/>
            <w:r>
              <w:rPr>
                <w:rFonts w:ascii="ArialMT" w:hAnsi="ArialMT"/>
                <w:sz w:val="20"/>
                <w:szCs w:val="20"/>
              </w:rPr>
              <w:t xml:space="preserve"> sera d'</w:t>
            </w:r>
            <w:r>
              <w:rPr>
                <w:rFonts w:ascii="ArialMT" w:hAnsi="ArialMT"/>
                <w:sz w:val="20"/>
                <w:szCs w:val="20"/>
              </w:rPr>
              <w:t>étudier</w:t>
            </w:r>
            <w:r>
              <w:rPr>
                <w:rFonts w:ascii="ArialMT" w:hAnsi="ArialMT"/>
                <w:sz w:val="20"/>
                <w:szCs w:val="20"/>
              </w:rPr>
              <w:t xml:space="preserve"> </w:t>
            </w:r>
            <w:r>
              <w:rPr>
                <w:rFonts w:ascii="ArialMT" w:hAnsi="ArialMT"/>
                <w:sz w:val="20"/>
                <w:szCs w:val="20"/>
              </w:rPr>
              <w:t>le codage des neurones hippocampiques lors de l’exploration d’environnements virtuels chez des souris contrôles et dans des modèles animaux de trouble du neurodéveloppement.</w:t>
            </w:r>
          </w:p>
        </w:tc>
      </w:tr>
      <w:tr w:rsidR="00446C6C" w14:paraId="38034BFE" w14:textId="77777777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F7F3EF"/>
          </w:tcPr>
          <w:p w14:paraId="47B9AC3A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Activités </w:t>
            </w:r>
          </w:p>
          <w:p w14:paraId="391104AA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principales</w:t>
            </w:r>
            <w:proofErr w:type="gramEnd"/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F7F3EF"/>
            <w:vAlign w:val="center"/>
          </w:tcPr>
          <w:p w14:paraId="12E503B7" w14:textId="77777777" w:rsidR="00FF3C98" w:rsidRDefault="00FF3C98" w:rsidP="00FF3C98">
            <w:pPr>
              <w:pStyle w:val="NormalWeb"/>
              <w:numPr>
                <w:ilvl w:val="0"/>
                <w:numId w:val="6"/>
              </w:numPr>
              <w:shd w:val="clear" w:color="auto" w:fill="F4F2ED"/>
              <w:snapToGrid w:val="0"/>
              <w:spacing w:before="0" w:after="0"/>
              <w:ind w:left="714" w:hanging="35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3C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Entrainement des animaux à courir tête fixée dans des environnements virtuels</w:t>
            </w:r>
          </w:p>
          <w:p w14:paraId="6CCA9C58" w14:textId="2278410E" w:rsidR="00FF3C98" w:rsidRPr="00FF3C98" w:rsidRDefault="00FF3C98" w:rsidP="00FF3C98">
            <w:pPr>
              <w:pStyle w:val="NormalWeb"/>
              <w:numPr>
                <w:ilvl w:val="0"/>
                <w:numId w:val="6"/>
              </w:numPr>
              <w:shd w:val="clear" w:color="auto" w:fill="F4F2ED"/>
              <w:snapToGrid w:val="0"/>
              <w:spacing w:before="0" w:after="0"/>
              <w:ind w:left="714" w:hanging="35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3C98">
              <w:rPr>
                <w:rFonts w:ascii="ArialMT" w:hAnsi="ArialMT"/>
                <w:sz w:val="20"/>
                <w:szCs w:val="20"/>
              </w:rPr>
              <w:t>Réaliser</w:t>
            </w:r>
            <w:r w:rsidRPr="00FF3C98">
              <w:rPr>
                <w:rFonts w:ascii="ArialMT" w:hAnsi="ArialMT"/>
                <w:sz w:val="20"/>
                <w:szCs w:val="20"/>
              </w:rPr>
              <w:t xml:space="preserve"> des chirurgies </w:t>
            </w:r>
            <w:r>
              <w:rPr>
                <w:rFonts w:ascii="ArialMT" w:hAnsi="ArialMT"/>
                <w:sz w:val="20"/>
                <w:szCs w:val="20"/>
              </w:rPr>
              <w:t>pour les enregistrements in vivo</w:t>
            </w:r>
          </w:p>
          <w:p w14:paraId="47483418" w14:textId="65A77D81" w:rsidR="00446C6C" w:rsidRPr="00FF3C98" w:rsidRDefault="00FF3C98" w:rsidP="00FF3C98">
            <w:pPr>
              <w:pStyle w:val="NormalWeb"/>
              <w:numPr>
                <w:ilvl w:val="0"/>
                <w:numId w:val="6"/>
              </w:numPr>
              <w:shd w:val="clear" w:color="auto" w:fill="F4F2ED"/>
              <w:snapToGrid w:val="0"/>
              <w:spacing w:before="0" w:after="0"/>
              <w:ind w:left="714" w:hanging="35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F3C98">
              <w:rPr>
                <w:rFonts w:ascii="ArialMT" w:hAnsi="ArialMT"/>
                <w:sz w:val="20"/>
                <w:szCs w:val="20"/>
              </w:rPr>
              <w:t>Enregistrer l’</w:t>
            </w:r>
            <w:r w:rsidRPr="00FF3C98">
              <w:rPr>
                <w:rFonts w:ascii="ArialMT" w:hAnsi="ArialMT"/>
                <w:sz w:val="20"/>
                <w:szCs w:val="20"/>
              </w:rPr>
              <w:t>activité</w:t>
            </w:r>
            <w:r w:rsidRPr="00FF3C98">
              <w:rPr>
                <w:rFonts w:ascii="ArialMT" w:hAnsi="ArialMT"/>
                <w:sz w:val="20"/>
                <w:szCs w:val="20"/>
              </w:rPr>
              <w:t xml:space="preserve">́ des </w:t>
            </w:r>
            <w:r>
              <w:rPr>
                <w:rFonts w:ascii="ArialMT" w:hAnsi="ArialMT"/>
                <w:sz w:val="20"/>
                <w:szCs w:val="20"/>
              </w:rPr>
              <w:t>neurones de l’hippocampe lors de l’exploration d’environnements virtuels</w:t>
            </w:r>
          </w:p>
        </w:tc>
      </w:tr>
      <w:tr w:rsidR="00446C6C" w14:paraId="6FE34195" w14:textId="77777777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72FDA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Activités </w:t>
            </w:r>
          </w:p>
          <w:p w14:paraId="6A43C391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associées</w:t>
            </w:r>
            <w:proofErr w:type="gramEnd"/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FED8E" w14:textId="77777777" w:rsidR="00FF3C98" w:rsidRPr="00FF3C98" w:rsidRDefault="00FF3C98" w:rsidP="00D3612F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370"/>
            </w:pPr>
            <w:r>
              <w:rPr>
                <w:rFonts w:cs="Times New Roman"/>
              </w:rPr>
              <w:t>Perfusion des souris après enregistrement</w:t>
            </w:r>
          </w:p>
          <w:p w14:paraId="4FDF74C2" w14:textId="77777777" w:rsidR="00FF3C98" w:rsidRPr="00FF3C98" w:rsidRDefault="00FF3C98" w:rsidP="00D3612F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370"/>
            </w:pPr>
            <w:r>
              <w:rPr>
                <w:rFonts w:cs="Times New Roman"/>
              </w:rPr>
              <w:t>Réalisation de coupe de cerveau pour identifier les sites d’enregistrement</w:t>
            </w:r>
          </w:p>
          <w:p w14:paraId="44B277CE" w14:textId="46D6EEBC" w:rsidR="00446C6C" w:rsidRPr="00631C0D" w:rsidRDefault="00FF3C98" w:rsidP="00D3612F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370"/>
            </w:pPr>
            <w:r>
              <w:rPr>
                <w:rFonts w:cs="Times New Roman"/>
              </w:rPr>
              <w:t>Montage et coloration des coupes</w:t>
            </w:r>
          </w:p>
          <w:p w14:paraId="0DAAE36B" w14:textId="1A51ADDA" w:rsidR="00FF3C98" w:rsidRDefault="00FF3C98" w:rsidP="00FF3C98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370"/>
            </w:pPr>
            <w:r>
              <w:rPr>
                <w:rFonts w:cs="Times New Roman"/>
              </w:rPr>
              <w:t>Utilisation d’un microscope type apotome pour analyse des coupes</w:t>
            </w:r>
          </w:p>
        </w:tc>
      </w:tr>
      <w:tr w:rsidR="00446C6C" w14:paraId="7611ECA9" w14:textId="77777777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F7F3EF"/>
          </w:tcPr>
          <w:p w14:paraId="7C57D66E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Connaissances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F7F3EF"/>
            <w:vAlign w:val="center"/>
          </w:tcPr>
          <w:p w14:paraId="50CA29FA" w14:textId="7931D819" w:rsidR="00446C6C" w:rsidRDefault="00CE36E5" w:rsidP="00D3612F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370"/>
              <w:rPr>
                <w:rFonts w:cs="Times New Roman"/>
              </w:rPr>
            </w:pPr>
            <w:r>
              <w:rPr>
                <w:rFonts w:cs="Times New Roman"/>
              </w:rPr>
              <w:t xml:space="preserve">Expérience </w:t>
            </w:r>
            <w:r w:rsidR="00B951FB">
              <w:rPr>
                <w:rFonts w:cs="Times New Roman"/>
              </w:rPr>
              <w:t xml:space="preserve">en </w:t>
            </w:r>
            <w:r>
              <w:rPr>
                <w:rFonts w:cs="Times New Roman"/>
              </w:rPr>
              <w:t xml:space="preserve">manipulation </w:t>
            </w:r>
            <w:r w:rsidR="00B951FB">
              <w:rPr>
                <w:rFonts w:cs="Times New Roman"/>
              </w:rPr>
              <w:t xml:space="preserve">de </w:t>
            </w:r>
            <w:r w:rsidR="007647AB">
              <w:rPr>
                <w:rFonts w:cs="Times New Roman"/>
              </w:rPr>
              <w:t>souris</w:t>
            </w:r>
          </w:p>
          <w:p w14:paraId="76B94AF0" w14:textId="77777777" w:rsidR="007F579B" w:rsidRDefault="00CE36E5" w:rsidP="00D3612F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370"/>
              <w:rPr>
                <w:rFonts w:cs="Times New Roman"/>
              </w:rPr>
            </w:pPr>
            <w:r>
              <w:rPr>
                <w:rFonts w:cs="Times New Roman"/>
              </w:rPr>
              <w:t xml:space="preserve">Connaissance du milieu de la recherche et de </w:t>
            </w:r>
            <w:r w:rsidR="00D3612F">
              <w:rPr>
                <w:rFonts w:cs="Times New Roman"/>
              </w:rPr>
              <w:t>l'anglais scientifique</w:t>
            </w:r>
          </w:p>
          <w:p w14:paraId="3D7CC157" w14:textId="77777777" w:rsidR="00446C6C" w:rsidRDefault="00CE36E5" w:rsidP="00D3612F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370"/>
              <w:rPr>
                <w:rFonts w:cs="Times New Roman"/>
              </w:rPr>
            </w:pPr>
            <w:r>
              <w:rPr>
                <w:rFonts w:cs="Times New Roman"/>
              </w:rPr>
              <w:t>Capacité à interagir a</w:t>
            </w:r>
            <w:r w:rsidR="00D3612F">
              <w:rPr>
                <w:rFonts w:cs="Times New Roman"/>
              </w:rPr>
              <w:t>vec des étudiants et chercheurs</w:t>
            </w:r>
          </w:p>
        </w:tc>
      </w:tr>
      <w:tr w:rsidR="00446C6C" w14:paraId="07073958" w14:textId="77777777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1093B" w14:textId="77777777" w:rsidR="00446C6C" w:rsidRDefault="00CE36E5">
            <w:pPr>
              <w:pStyle w:val="Titre2-tableau"/>
              <w:spacing w:line="240" w:lineRule="auto"/>
            </w:pPr>
            <w:r>
              <w:rPr>
                <w:rFonts w:cs="Times New Roman"/>
              </w:rPr>
              <w:t>Savoir-faire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BDD66" w14:textId="24F35482" w:rsidR="00446C6C" w:rsidRDefault="00CE36E5" w:rsidP="007F579B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425"/>
            </w:pPr>
            <w:r>
              <w:rPr>
                <w:rFonts w:cs="Times New Roman"/>
              </w:rPr>
              <w:t xml:space="preserve">Aisance à la manipulation des </w:t>
            </w:r>
            <w:r w:rsidR="007647AB">
              <w:rPr>
                <w:rFonts w:cs="Times New Roman"/>
              </w:rPr>
              <w:t>souris</w:t>
            </w:r>
          </w:p>
          <w:p w14:paraId="0429580B" w14:textId="77777777" w:rsidR="00446C6C" w:rsidRPr="00B951FB" w:rsidRDefault="00CE36E5" w:rsidP="007F579B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425"/>
            </w:pPr>
            <w:r>
              <w:rPr>
                <w:rFonts w:cs="Times New Roman"/>
              </w:rPr>
              <w:t>Histologie</w:t>
            </w:r>
            <w:r w:rsidR="00B951FB">
              <w:rPr>
                <w:rFonts w:cs="Times New Roman"/>
              </w:rPr>
              <w:t xml:space="preserve"> / Marquages immunohistochimiques</w:t>
            </w:r>
          </w:p>
          <w:p w14:paraId="00F9B7A7" w14:textId="5C8B0AC8" w:rsidR="00B951FB" w:rsidRDefault="00FF3C98" w:rsidP="007F579B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425"/>
            </w:pPr>
            <w:r>
              <w:t>Réalisation de solutions</w:t>
            </w:r>
          </w:p>
        </w:tc>
      </w:tr>
      <w:tr w:rsidR="00446C6C" w14:paraId="28C0E67B" w14:textId="77777777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F7F3EF"/>
          </w:tcPr>
          <w:p w14:paraId="3B2F96DF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Aptitudes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F7F3EF"/>
            <w:vAlign w:val="center"/>
          </w:tcPr>
          <w:p w14:paraId="2BBBCD4E" w14:textId="77777777" w:rsidR="00446C6C" w:rsidRDefault="00CE36E5" w:rsidP="007F579B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425"/>
              <w:rPr>
                <w:rFonts w:cs="Times New Roman"/>
              </w:rPr>
            </w:pPr>
            <w:r>
              <w:rPr>
                <w:rFonts w:cs="Times New Roman"/>
              </w:rPr>
              <w:t>Rigueur</w:t>
            </w:r>
          </w:p>
          <w:p w14:paraId="5EBFF4DD" w14:textId="77777777" w:rsidR="00446C6C" w:rsidRDefault="00CE36E5" w:rsidP="007F579B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425"/>
              <w:rPr>
                <w:rFonts w:cs="Times New Roman"/>
              </w:rPr>
            </w:pPr>
            <w:r>
              <w:rPr>
                <w:rFonts w:cs="Times New Roman"/>
              </w:rPr>
              <w:t>Précision</w:t>
            </w:r>
          </w:p>
          <w:p w14:paraId="05219FBA" w14:textId="77777777" w:rsidR="00446C6C" w:rsidRDefault="00CE36E5" w:rsidP="007F579B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425"/>
              <w:rPr>
                <w:rFonts w:cs="Times New Roman"/>
              </w:rPr>
            </w:pPr>
            <w:r>
              <w:rPr>
                <w:rFonts w:cs="Times New Roman"/>
              </w:rPr>
              <w:t>Organisation</w:t>
            </w:r>
          </w:p>
          <w:p w14:paraId="75F94316" w14:textId="77777777" w:rsidR="00446C6C" w:rsidRDefault="00CE36E5" w:rsidP="007F579B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425"/>
              <w:rPr>
                <w:rFonts w:cs="Times New Roman"/>
              </w:rPr>
            </w:pPr>
            <w:r>
              <w:rPr>
                <w:rFonts w:cs="Times New Roman"/>
              </w:rPr>
              <w:t>Travail en équipe</w:t>
            </w:r>
          </w:p>
          <w:p w14:paraId="768F9CBF" w14:textId="77777777" w:rsidR="00446C6C" w:rsidRDefault="00CE36E5" w:rsidP="007F579B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425"/>
              <w:rPr>
                <w:rFonts w:cs="Times New Roman"/>
              </w:rPr>
            </w:pPr>
            <w:r>
              <w:rPr>
                <w:rFonts w:cs="Times New Roman"/>
              </w:rPr>
              <w:t>Adaptabilité</w:t>
            </w:r>
          </w:p>
          <w:p w14:paraId="7E7D5208" w14:textId="77777777" w:rsidR="00446C6C" w:rsidRDefault="00CE36E5" w:rsidP="007F579B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425"/>
              <w:rPr>
                <w:rFonts w:cs="Times New Roman"/>
              </w:rPr>
            </w:pPr>
            <w:r>
              <w:rPr>
                <w:rFonts w:cs="Times New Roman"/>
              </w:rPr>
              <w:t>Motivation</w:t>
            </w:r>
          </w:p>
        </w:tc>
      </w:tr>
      <w:tr w:rsidR="00446C6C" w14:paraId="14ECC18E" w14:textId="77777777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6D3FB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Spécificité(s) / Contrainte(s)</w:t>
            </w:r>
          </w:p>
          <w:p w14:paraId="1D0EE8C0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du</w:t>
            </w:r>
            <w:proofErr w:type="gramEnd"/>
            <w:r>
              <w:rPr>
                <w:rFonts w:cs="Times New Roman"/>
              </w:rPr>
              <w:t xml:space="preserve"> poste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3D9CD" w14:textId="77777777" w:rsidR="00446C6C" w:rsidRPr="00B951FB" w:rsidRDefault="00B951FB" w:rsidP="00B951FB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425"/>
            </w:pPr>
            <w:r>
              <w:rPr>
                <w:rFonts w:cs="Times New Roman"/>
              </w:rPr>
              <w:t xml:space="preserve">Travail en équipe </w:t>
            </w:r>
          </w:p>
          <w:p w14:paraId="0EC77554" w14:textId="77777777" w:rsidR="00B951FB" w:rsidRDefault="00B951FB" w:rsidP="00B951FB">
            <w:pPr>
              <w:pStyle w:val="Normal-tableau-puces"/>
              <w:numPr>
                <w:ilvl w:val="0"/>
                <w:numId w:val="1"/>
              </w:numPr>
              <w:spacing w:line="240" w:lineRule="auto"/>
              <w:ind w:left="370" w:hanging="425"/>
            </w:pPr>
            <w:r>
              <w:rPr>
                <w:rFonts w:cs="Times New Roman"/>
              </w:rPr>
              <w:t>Adaptabilité</w:t>
            </w:r>
          </w:p>
        </w:tc>
      </w:tr>
      <w:tr w:rsidR="00446C6C" w14:paraId="75F57BF0" w14:textId="77777777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F7F3EF"/>
          </w:tcPr>
          <w:p w14:paraId="59CA143D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Expérience </w:t>
            </w:r>
          </w:p>
          <w:p w14:paraId="38775615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souhaitée</w:t>
            </w:r>
            <w:proofErr w:type="gramEnd"/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F7F3EF"/>
            <w:vAlign w:val="center"/>
          </w:tcPr>
          <w:p w14:paraId="552E2903" w14:textId="206F23B6" w:rsidR="00446C6C" w:rsidRDefault="00CE36E5" w:rsidP="000574F2">
            <w:pPr>
              <w:numPr>
                <w:ilvl w:val="0"/>
                <w:numId w:val="1"/>
              </w:numPr>
              <w:spacing w:line="240" w:lineRule="auto"/>
              <w:ind w:left="370" w:hanging="425"/>
            </w:pPr>
            <w:r>
              <w:t xml:space="preserve">Expérience </w:t>
            </w:r>
            <w:r w:rsidR="00B951FB">
              <w:t>en expérimentation animale</w:t>
            </w:r>
            <w:r w:rsidR="007647AB">
              <w:t xml:space="preserve"> et chirurgie</w:t>
            </w:r>
          </w:p>
          <w:p w14:paraId="66E83992" w14:textId="77777777" w:rsidR="00446C6C" w:rsidRDefault="00CE36E5" w:rsidP="000574F2">
            <w:pPr>
              <w:numPr>
                <w:ilvl w:val="0"/>
                <w:numId w:val="1"/>
              </w:numPr>
              <w:spacing w:line="240" w:lineRule="auto"/>
              <w:ind w:left="370" w:hanging="425"/>
            </w:pPr>
            <w:r>
              <w:t>Connaissance du milieu de la recherche et de l'anglais scientifique. Capacité à interagir avec des étudiants et chercheurs.</w:t>
            </w:r>
          </w:p>
        </w:tc>
      </w:tr>
      <w:tr w:rsidR="00446C6C" w14:paraId="76447574" w14:textId="77777777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0A796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Diplôme(s) </w:t>
            </w:r>
          </w:p>
          <w:p w14:paraId="5F4A1A01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souhaité</w:t>
            </w:r>
            <w:proofErr w:type="gramEnd"/>
            <w:r>
              <w:rPr>
                <w:rFonts w:cs="Times New Roman"/>
              </w:rPr>
              <w:t>(s)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504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5048"/>
            </w:tblGrid>
            <w:tr w:rsidR="00446C6C" w14:paraId="4BC608B0" w14:textId="77777777" w:rsidTr="00322A58">
              <w:trPr>
                <w:trHeight w:val="159"/>
              </w:trPr>
              <w:tc>
                <w:tcPr>
                  <w:tcW w:w="5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D48383" w14:textId="3ADAC808" w:rsidR="00446C6C" w:rsidRDefault="007647AB" w:rsidP="00322A58">
                  <w:pPr>
                    <w:pStyle w:val="Normal-tableau-puces"/>
                    <w:numPr>
                      <w:ilvl w:val="0"/>
                      <w:numId w:val="1"/>
                    </w:numPr>
                    <w:spacing w:line="240" w:lineRule="auto"/>
                    <w:ind w:left="262" w:hanging="283"/>
                    <w:rPr>
                      <w:rFonts w:cs="Times New Roman"/>
                    </w:rPr>
                  </w:pPr>
                  <w:r>
                    <w:rPr>
                      <w:rFonts w:cs="Verdana"/>
                    </w:rPr>
                    <w:t>Licence pro/Master</w:t>
                  </w:r>
                </w:p>
              </w:tc>
            </w:tr>
          </w:tbl>
          <w:p w14:paraId="07482873" w14:textId="77777777" w:rsidR="00446C6C" w:rsidRDefault="00446C6C">
            <w:pPr>
              <w:pStyle w:val="Normal-tableau-puces"/>
              <w:ind w:left="720"/>
            </w:pPr>
          </w:p>
        </w:tc>
      </w:tr>
    </w:tbl>
    <w:p w14:paraId="3B5ACD64" w14:textId="77777777" w:rsidR="00446C6C" w:rsidRDefault="00446C6C"/>
    <w:p w14:paraId="25863EAF" w14:textId="77777777" w:rsidR="00446C6C" w:rsidRDefault="00446C6C"/>
    <w:p w14:paraId="2A1F92BF" w14:textId="77777777" w:rsidR="000574F2" w:rsidRDefault="000574F2"/>
    <w:p w14:paraId="184D74B1" w14:textId="77777777" w:rsidR="00446C6C" w:rsidRDefault="00446C6C"/>
    <w:p w14:paraId="6E8272D4" w14:textId="77777777" w:rsidR="00446C6C" w:rsidRDefault="00446C6C"/>
    <w:tbl>
      <w:tblPr>
        <w:tblStyle w:val="Grilledutableau"/>
        <w:tblW w:w="1059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37"/>
        <w:gridCol w:w="127"/>
        <w:gridCol w:w="8534"/>
      </w:tblGrid>
      <w:tr w:rsidR="00446C6C" w14:paraId="3F2F5479" w14:textId="77777777" w:rsidTr="007F579B">
        <w:trPr>
          <w:trHeight w:val="204"/>
          <w:jc w:val="center"/>
        </w:trPr>
        <w:tc>
          <w:tcPr>
            <w:tcW w:w="10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7D00" w:themeFill="accent6" w:themeFillShade="BF"/>
            <w:vAlign w:val="center"/>
          </w:tcPr>
          <w:p w14:paraId="1D7C28A0" w14:textId="77777777" w:rsidR="00446C6C" w:rsidRDefault="00CE36E5">
            <w:pPr>
              <w:pStyle w:val="Titre1-tableau"/>
              <w:rPr>
                <w:rFonts w:ascii="Arial" w:eastAsia="MS PGothic" w:hAnsi="Arial"/>
              </w:rPr>
            </w:pPr>
            <w:r>
              <w:lastRenderedPageBreak/>
              <w:t>Structure d’accueil</w:t>
            </w:r>
          </w:p>
        </w:tc>
      </w:tr>
      <w:tr w:rsidR="00446C6C" w14:paraId="28B8AB26" w14:textId="77777777" w:rsidTr="007F579B">
        <w:trPr>
          <w:jc w:val="center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87156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Code unité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0BFBE" w14:textId="77777777" w:rsidR="00446C6C" w:rsidRDefault="00D93B2C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UMR1249</w:t>
            </w:r>
          </w:p>
        </w:tc>
      </w:tr>
      <w:tr w:rsidR="00446C6C" w14:paraId="5963A3EB" w14:textId="77777777" w:rsidTr="007F579B">
        <w:trPr>
          <w:jc w:val="center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3EF"/>
          </w:tcPr>
          <w:p w14:paraId="4F8AA373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Intitulé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F7F3EF"/>
            <w:vAlign w:val="center"/>
          </w:tcPr>
          <w:p w14:paraId="14AD5A08" w14:textId="77777777" w:rsidR="00446C6C" w:rsidRDefault="00CE36E5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Institut de Neurobiologie de la Méditerranée (INMED)</w:t>
            </w:r>
          </w:p>
        </w:tc>
      </w:tr>
      <w:tr w:rsidR="00446C6C" w14:paraId="10DA04BE" w14:textId="77777777" w:rsidTr="007F579B">
        <w:trPr>
          <w:jc w:val="center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4655B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Responsable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13EFA" w14:textId="5B995D29" w:rsidR="00446C6C" w:rsidRDefault="00CB2630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COSSART Rosa</w:t>
            </w:r>
          </w:p>
        </w:tc>
      </w:tr>
      <w:tr w:rsidR="00446C6C" w14:paraId="7C4EF561" w14:textId="77777777" w:rsidTr="007F579B">
        <w:trPr>
          <w:jc w:val="center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3EF"/>
          </w:tcPr>
          <w:p w14:paraId="16F4B3AF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Tél.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F7F3EF"/>
            <w:vAlign w:val="center"/>
          </w:tcPr>
          <w:p w14:paraId="449DFF11" w14:textId="2051B977" w:rsidR="00446C6C" w:rsidRDefault="00CE36E5" w:rsidP="00B951FB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04.91.82.81.</w:t>
            </w:r>
            <w:r w:rsidR="00CB2630">
              <w:rPr>
                <w:rFonts w:cs="Times New Roman"/>
              </w:rPr>
              <w:t>00</w:t>
            </w:r>
          </w:p>
        </w:tc>
      </w:tr>
      <w:tr w:rsidR="00446C6C" w14:paraId="40F573A1" w14:textId="77777777" w:rsidTr="007F579B">
        <w:trPr>
          <w:jc w:val="center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9201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Email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635A9" w14:textId="0096B4F2" w:rsidR="00446C6C" w:rsidRDefault="00CB2630" w:rsidP="00737544">
            <w:pPr>
              <w:spacing w:line="240" w:lineRule="auto"/>
            </w:pPr>
            <w:hyperlink r:id="rId8" w:history="1">
              <w:r w:rsidRPr="001D3629">
                <w:rPr>
                  <w:rStyle w:val="Lienhypertexte"/>
                </w:rPr>
                <w:t>rosa.cossart@inserm.fr</w:t>
              </w:r>
            </w:hyperlink>
          </w:p>
        </w:tc>
      </w:tr>
      <w:tr w:rsidR="00446C6C" w14:paraId="7201D15E" w14:textId="77777777" w:rsidTr="007F579B">
        <w:trPr>
          <w:jc w:val="center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3EF"/>
          </w:tcPr>
          <w:p w14:paraId="2361BC29" w14:textId="77777777" w:rsidR="00446C6C" w:rsidRDefault="007F579B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Adresse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F7F3EF"/>
            <w:vAlign w:val="center"/>
          </w:tcPr>
          <w:p w14:paraId="777C2E1C" w14:textId="41913662" w:rsidR="00446C6C" w:rsidRDefault="007F579B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163 avenue de Luminy – 13</w:t>
            </w:r>
            <w:r w:rsidR="00DF2B90">
              <w:rPr>
                <w:rFonts w:cs="Times New Roman"/>
              </w:rPr>
              <w:t>009</w:t>
            </w:r>
            <w:r>
              <w:rPr>
                <w:rFonts w:cs="Times New Roman"/>
              </w:rPr>
              <w:t xml:space="preserve"> MARSEILLE </w:t>
            </w:r>
          </w:p>
        </w:tc>
      </w:tr>
      <w:tr w:rsidR="00446C6C" w14:paraId="20607719" w14:textId="77777777" w:rsidTr="007F579B">
        <w:trPr>
          <w:jc w:val="center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A0440" w14:textId="77777777" w:rsidR="00446C6C" w:rsidRDefault="007F579B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Délégation Régionale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1E3E4" w14:textId="77777777" w:rsidR="00446C6C" w:rsidRDefault="007F579B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PACA et Corse</w:t>
            </w:r>
          </w:p>
        </w:tc>
      </w:tr>
      <w:tr w:rsidR="00446C6C" w14:paraId="51B0A9CE" w14:textId="77777777" w:rsidTr="007F579B">
        <w:trPr>
          <w:jc w:val="center"/>
        </w:trPr>
        <w:tc>
          <w:tcPr>
            <w:tcW w:w="10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7D00" w:themeFill="accent6" w:themeFillShade="BF"/>
            <w:vAlign w:val="center"/>
          </w:tcPr>
          <w:p w14:paraId="2FC5C8AF" w14:textId="77777777" w:rsidR="00446C6C" w:rsidRDefault="00CE36E5">
            <w:pPr>
              <w:pStyle w:val="Titre1-tableau"/>
              <w:spacing w:line="240" w:lineRule="auto"/>
              <w:rPr>
                <w:color w:val="000000"/>
              </w:rPr>
            </w:pPr>
            <w:r>
              <w:t>Contrat</w:t>
            </w:r>
          </w:p>
        </w:tc>
      </w:tr>
      <w:tr w:rsidR="00446C6C" w14:paraId="6A5C1505" w14:textId="77777777" w:rsidTr="007F579B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F2193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Type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7C0CC" w14:textId="77777777" w:rsidR="00446C6C" w:rsidRDefault="00CE36E5">
            <w:pPr>
              <w:pStyle w:val="Normal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Contrat à durée déterminée</w:t>
            </w:r>
          </w:p>
        </w:tc>
      </w:tr>
      <w:tr w:rsidR="00446C6C" w14:paraId="37981F95" w14:textId="77777777" w:rsidTr="007F579B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F7F3EF"/>
          </w:tcPr>
          <w:p w14:paraId="699F4E06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Durée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3EF"/>
            <w:vAlign w:val="center"/>
          </w:tcPr>
          <w:p w14:paraId="1F811F3D" w14:textId="4AACC295" w:rsidR="00446C6C" w:rsidRDefault="00FC003C">
            <w:pPr>
              <w:pStyle w:val="Normal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6 </w:t>
            </w:r>
            <w:r w:rsidR="00F93D1D">
              <w:rPr>
                <w:rFonts w:cs="Times New Roman"/>
              </w:rPr>
              <w:t>mois</w:t>
            </w:r>
          </w:p>
        </w:tc>
      </w:tr>
      <w:tr w:rsidR="00446C6C" w14:paraId="32FAC62B" w14:textId="77777777" w:rsidTr="007F579B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06859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Rémunération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01AA3" w14:textId="4271C222" w:rsidR="00446C6C" w:rsidRDefault="00FC003C" w:rsidP="00B244B5">
            <w:pPr>
              <w:spacing w:line="240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2494,30</w:t>
            </w:r>
            <w:r w:rsidR="00F93D1D">
              <w:rPr>
                <w:rFonts w:cs="Times New Roman"/>
              </w:rPr>
              <w:t>€</w:t>
            </w:r>
            <w:r w:rsidR="00FF3C98">
              <w:rPr>
                <w:rFonts w:cs="Times New Roman"/>
              </w:rPr>
              <w:t xml:space="preserve"> </w:t>
            </w:r>
          </w:p>
        </w:tc>
      </w:tr>
      <w:tr w:rsidR="00446C6C" w14:paraId="255A9C5C" w14:textId="77777777" w:rsidTr="007F579B"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F7F3EF"/>
          </w:tcPr>
          <w:p w14:paraId="59912920" w14:textId="77777777" w:rsidR="00446C6C" w:rsidRDefault="00CE36E5">
            <w:pPr>
              <w:pStyle w:val="Titre2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Date souhaitée de prise de fonctions</w:t>
            </w: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3EF"/>
            <w:vAlign w:val="center"/>
          </w:tcPr>
          <w:p w14:paraId="30E391BC" w14:textId="188BBD88" w:rsidR="00446C6C" w:rsidRDefault="00CE36E5" w:rsidP="00AE4C05">
            <w:pPr>
              <w:pStyle w:val="Normal-tableau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01/</w:t>
            </w:r>
            <w:r w:rsidR="00FB5572">
              <w:rPr>
                <w:rFonts w:cs="Times New Roman"/>
              </w:rPr>
              <w:t>10</w:t>
            </w:r>
            <w:r w:rsidR="00BA4ABD">
              <w:rPr>
                <w:rFonts w:cs="Times New Roman"/>
              </w:rPr>
              <w:t>/20</w:t>
            </w:r>
            <w:r w:rsidR="007647AB">
              <w:rPr>
                <w:rFonts w:cs="Times New Roman"/>
              </w:rPr>
              <w:t>2</w:t>
            </w:r>
            <w:r w:rsidR="00FC003C">
              <w:rPr>
                <w:rFonts w:cs="Times New Roman"/>
              </w:rPr>
              <w:t>5</w:t>
            </w:r>
          </w:p>
        </w:tc>
      </w:tr>
    </w:tbl>
    <w:p w14:paraId="202D3EB4" w14:textId="77777777" w:rsidR="00446C6C" w:rsidRDefault="00446C6C"/>
    <w:p w14:paraId="02CB4B99" w14:textId="77777777" w:rsidR="00446C6C" w:rsidRDefault="00446C6C"/>
    <w:p w14:paraId="4C1FD5A4" w14:textId="77777777" w:rsidR="00446C6C" w:rsidRDefault="00CE36E5">
      <w:pPr>
        <w:pStyle w:val="Titre2"/>
      </w:pPr>
      <w:r>
        <w:t>Pour postuler</w:t>
      </w:r>
    </w:p>
    <w:p w14:paraId="7C53E319" w14:textId="709B31D0" w:rsidR="00446C6C" w:rsidRDefault="00CE36E5">
      <w:pPr>
        <w:spacing w:line="240" w:lineRule="auto"/>
        <w:textAlignment w:val="auto"/>
      </w:pPr>
      <w:r>
        <w:t>Adresser votre CV et lettre de motivation à</w:t>
      </w:r>
      <w:r w:rsidR="00C46715">
        <w:t xml:space="preserve"> </w:t>
      </w:r>
      <w:r w:rsidR="00FC003C">
        <w:t xml:space="preserve">Jérôme </w:t>
      </w:r>
      <w:proofErr w:type="gramStart"/>
      <w:r w:rsidR="00FC003C">
        <w:t>EPSZTEIN</w:t>
      </w:r>
      <w:r>
        <w:t>:</w:t>
      </w:r>
      <w:proofErr w:type="gramEnd"/>
      <w:r>
        <w:t xml:space="preserve"> </w:t>
      </w:r>
      <w:hyperlink r:id="rId9" w:history="1">
        <w:r w:rsidR="00FC003C" w:rsidRPr="001D3629">
          <w:rPr>
            <w:rStyle w:val="Lienhypertexte"/>
          </w:rPr>
          <w:t>jerome.epsztein@inserm.fr</w:t>
        </w:r>
      </w:hyperlink>
    </w:p>
    <w:p w14:paraId="393C23DA" w14:textId="77777777" w:rsidR="00446C6C" w:rsidRDefault="00446C6C">
      <w:pPr>
        <w:pStyle w:val="En-tte"/>
      </w:pPr>
    </w:p>
    <w:p w14:paraId="53384014" w14:textId="77777777" w:rsidR="00446C6C" w:rsidRDefault="00CE36E5">
      <w:pPr>
        <w:pStyle w:val="Pieddepage"/>
      </w:pPr>
      <w:r>
        <w:rPr>
          <w:noProof/>
          <w:lang w:eastAsia="fr-FR"/>
        </w:rPr>
        <w:drawing>
          <wp:inline distT="0" distB="0" distL="0" distR="0" wp14:anchorId="2FFF2FF6" wp14:editId="6BDFAB09">
            <wp:extent cx="6615430" cy="365760"/>
            <wp:effectExtent l="0" t="0" r="0" b="0"/>
            <wp:docPr id="1" name="Picture" descr="S:\Privé\Jeremy Laprune\Site RH\Offres de Mobilité\Gabarits\Propositions Julie\Bas-de-page_ver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S:\Privé\Jeremy Laprune\Site RH\Offres de Mobilité\Gabarits\Propositions Julie\Bas-de-page_vers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6C6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340" w:footer="227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0782E" w14:textId="77777777" w:rsidR="00E41CCA" w:rsidRDefault="00E41CCA">
      <w:pPr>
        <w:spacing w:line="240" w:lineRule="auto"/>
      </w:pPr>
      <w:r>
        <w:separator/>
      </w:r>
    </w:p>
  </w:endnote>
  <w:endnote w:type="continuationSeparator" w:id="0">
    <w:p w14:paraId="42D69780" w14:textId="77777777" w:rsidR="00E41CCA" w:rsidRDefault="00E41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0"/>
    <w:family w:val="roman"/>
    <w:notTrueType/>
    <w:pitch w:val="default"/>
  </w:font>
  <w:font w:name="Droid Sans Devanagari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FD8A" w14:textId="77777777" w:rsidR="00446C6C" w:rsidRDefault="00CE36E5">
    <w:pPr>
      <w:pStyle w:val="Pied-pages"/>
    </w:pPr>
    <w:r>
      <w:t>Institut national de la santé et de la recherche médicale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rPr>
        <w:noProof/>
      </w:rPr>
      <w:drawing>
        <wp:anchor distT="0" distB="0" distL="114300" distR="114300" simplePos="0" relativeHeight="3" behindDoc="1" locked="0" layoutInCell="1" allowOverlap="1" wp14:anchorId="644BBC73" wp14:editId="48897AD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428625"/>
          <wp:effectExtent l="0" t="0" r="0" b="0"/>
          <wp:wrapNone/>
          <wp:docPr id="3" name="Picture" descr="S:\Privé\Jeremy Laprune\Site RH\Offres de Mobilité\Gabarits\Propositions Julie\vFinal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S:\Privé\Jeremy Laprune\Site RH\Offres de Mobilité\Gabarits\Propositions Julie\vFinale\Bas-de-page_vers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C212" w14:textId="77777777" w:rsidR="00446C6C" w:rsidRDefault="00CE36E5">
    <w:pPr>
      <w:pStyle w:val="Pied-pages"/>
    </w:pPr>
    <w:r>
      <w:t>Institut national de la santé et de la recherche médicale</w:t>
    </w:r>
    <w:r>
      <w:rPr>
        <w:noProof/>
      </w:rPr>
      <w:drawing>
        <wp:anchor distT="0" distB="0" distL="114300" distR="114300" simplePos="0" relativeHeight="4" behindDoc="1" locked="0" layoutInCell="1" allowOverlap="1" wp14:anchorId="49CF2805" wp14:editId="2B3F160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428625"/>
          <wp:effectExtent l="0" t="0" r="0" b="0"/>
          <wp:wrapNone/>
          <wp:docPr id="4" name="Picture" descr="S:\Privé\Jeremy Laprune\Site RH\Offres de Mobilité\Gabarits\Propositions Julie\vFinal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S:\Privé\Jeremy Laprune\Site RH\Offres de Mobilité\Gabarits\Propositions Julie\vFinale\Bas-de-page_vers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96A11" w14:textId="77777777" w:rsidR="00E41CCA" w:rsidRDefault="00E41CCA">
      <w:pPr>
        <w:spacing w:line="240" w:lineRule="auto"/>
      </w:pPr>
      <w:r>
        <w:separator/>
      </w:r>
    </w:p>
  </w:footnote>
  <w:footnote w:type="continuationSeparator" w:id="0">
    <w:p w14:paraId="7A7F4D73" w14:textId="77777777" w:rsidR="00E41CCA" w:rsidRDefault="00E41C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89FC3" w14:textId="77777777" w:rsidR="00446C6C" w:rsidRDefault="00446C6C">
    <w:pPr>
      <w:pStyle w:val="En-tte-page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3371" w14:textId="77777777" w:rsidR="00446C6C" w:rsidRDefault="00CE36E5">
    <w:pPr>
      <w:pStyle w:val="En-tte-1repage"/>
    </w:pPr>
    <w:r>
      <w:t>Offre d’emploi</w:t>
    </w:r>
    <w:r>
      <w:rPr>
        <w:noProof/>
      </w:rPr>
      <w:drawing>
        <wp:anchor distT="0" distB="0" distL="114300" distR="114300" simplePos="0" relativeHeight="2" behindDoc="1" locked="0" layoutInCell="1" allowOverlap="1" wp14:anchorId="5D3B707C" wp14:editId="4C573D1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040130"/>
          <wp:effectExtent l="0" t="0" r="0" b="0"/>
          <wp:wrapNone/>
          <wp:docPr id="2" name="Picture" descr="U:\Site RH\Gabarits mobilité&amp;offres\Haut-de-page_recto-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U:\Site RH\Gabarits mobilité&amp;offres\Haut-de-page_recto-oran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0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0EDB"/>
    <w:multiLevelType w:val="multilevel"/>
    <w:tmpl w:val="6D3AC10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 w15:restartNumberingAfterBreak="0">
    <w:nsid w:val="107800F3"/>
    <w:multiLevelType w:val="hybridMultilevel"/>
    <w:tmpl w:val="CD3AA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F6A54"/>
    <w:multiLevelType w:val="multilevel"/>
    <w:tmpl w:val="E63661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35C2B10"/>
    <w:multiLevelType w:val="hybridMultilevel"/>
    <w:tmpl w:val="98543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B5A32"/>
    <w:multiLevelType w:val="hybridMultilevel"/>
    <w:tmpl w:val="13946CDE"/>
    <w:lvl w:ilvl="0" w:tplc="9FFC0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D301C"/>
    <w:multiLevelType w:val="multilevel"/>
    <w:tmpl w:val="E1AAB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20063110">
    <w:abstractNumId w:val="5"/>
  </w:num>
  <w:num w:numId="2" w16cid:durableId="1234924814">
    <w:abstractNumId w:val="2"/>
  </w:num>
  <w:num w:numId="3" w16cid:durableId="277761120">
    <w:abstractNumId w:val="3"/>
  </w:num>
  <w:num w:numId="4" w16cid:durableId="207500983">
    <w:abstractNumId w:val="4"/>
  </w:num>
  <w:num w:numId="5" w16cid:durableId="1332752655">
    <w:abstractNumId w:val="0"/>
  </w:num>
  <w:num w:numId="6" w16cid:durableId="19977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6C"/>
    <w:rsid w:val="00052C5A"/>
    <w:rsid w:val="000574F2"/>
    <w:rsid w:val="000F78A1"/>
    <w:rsid w:val="0011454E"/>
    <w:rsid w:val="001D1980"/>
    <w:rsid w:val="00267687"/>
    <w:rsid w:val="002E581B"/>
    <w:rsid w:val="00322A58"/>
    <w:rsid w:val="003C7BD6"/>
    <w:rsid w:val="00446C6C"/>
    <w:rsid w:val="004C189E"/>
    <w:rsid w:val="00570251"/>
    <w:rsid w:val="00631C0D"/>
    <w:rsid w:val="0066274C"/>
    <w:rsid w:val="006F6F4A"/>
    <w:rsid w:val="00737544"/>
    <w:rsid w:val="007647AB"/>
    <w:rsid w:val="00776114"/>
    <w:rsid w:val="007F579B"/>
    <w:rsid w:val="00980001"/>
    <w:rsid w:val="009D521A"/>
    <w:rsid w:val="00AE4C05"/>
    <w:rsid w:val="00B244B5"/>
    <w:rsid w:val="00B26CE7"/>
    <w:rsid w:val="00B67253"/>
    <w:rsid w:val="00B951FB"/>
    <w:rsid w:val="00BA4ABD"/>
    <w:rsid w:val="00C46715"/>
    <w:rsid w:val="00CB2630"/>
    <w:rsid w:val="00CE36E5"/>
    <w:rsid w:val="00D3612F"/>
    <w:rsid w:val="00D93B2C"/>
    <w:rsid w:val="00DF2B90"/>
    <w:rsid w:val="00E41CCA"/>
    <w:rsid w:val="00EF19A4"/>
    <w:rsid w:val="00F93D1D"/>
    <w:rsid w:val="00F948CC"/>
    <w:rsid w:val="00FB5572"/>
    <w:rsid w:val="00FC003C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E4BB"/>
  <w15:docId w15:val="{39854201-7B59-4B98-8E7D-02F7D87E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31"/>
    <w:pPr>
      <w:suppressAutoHyphens/>
      <w:spacing w:line="288" w:lineRule="auto"/>
      <w:textAlignment w:val="center"/>
    </w:pPr>
    <w:rPr>
      <w:rFonts w:ascii="Arial" w:hAnsi="Arial" w:cs="Arial"/>
      <w:color w:val="00000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96AE9"/>
    <w:pPr>
      <w:keepNext/>
      <w:keepLines/>
      <w:spacing w:before="360" w:after="100"/>
      <w:outlineLvl w:val="0"/>
    </w:pPr>
    <w:rPr>
      <w:rFonts w:asciiTheme="majorHAnsi" w:eastAsiaTheme="majorEastAsia" w:hAnsiTheme="majorHAnsi" w:cs="Times New Roman"/>
      <w:b/>
      <w:bCs/>
      <w:color w:val="009BB7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6AE9"/>
    <w:pPr>
      <w:keepNext/>
      <w:keepLines/>
      <w:spacing w:before="320" w:after="100"/>
      <w:outlineLvl w:val="1"/>
    </w:pPr>
    <w:rPr>
      <w:rFonts w:asciiTheme="majorHAnsi" w:eastAsiaTheme="majorEastAsia" w:hAnsiTheme="majorHAnsi" w:cs="Times New Roman"/>
      <w:b/>
      <w:bCs/>
      <w:color w:val="6F6D6E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6AE9"/>
    <w:pPr>
      <w:keepNext/>
      <w:keepLines/>
      <w:spacing w:before="280" w:after="100"/>
      <w:outlineLvl w:val="2"/>
    </w:pPr>
    <w:rPr>
      <w:rFonts w:asciiTheme="majorHAnsi" w:eastAsiaTheme="majorEastAsia" w:hAnsiTheme="majorHAnsi" w:cs="Times New Roman"/>
      <w:b/>
      <w:bCs/>
      <w:color w:val="A4A09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96AE9"/>
    <w:pPr>
      <w:keepNext/>
      <w:keepLines/>
      <w:spacing w:before="240" w:after="100"/>
      <w:outlineLvl w:val="3"/>
    </w:pPr>
    <w:rPr>
      <w:rFonts w:asciiTheme="majorHAnsi" w:eastAsiaTheme="majorEastAsia" w:hAnsiTheme="majorHAnsi" w:cs="Times New Roman"/>
      <w:b/>
      <w:bCs/>
      <w:iCs/>
      <w:color w:val="009BB7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96AE9"/>
    <w:pPr>
      <w:keepNext/>
      <w:keepLines/>
      <w:spacing w:before="200" w:after="100"/>
      <w:outlineLvl w:val="4"/>
    </w:pPr>
    <w:rPr>
      <w:rFonts w:asciiTheme="majorHAnsi" w:eastAsiaTheme="majorEastAsia" w:hAnsiTheme="majorHAnsi" w:cs="Times New Roman"/>
      <w:color w:val="6F6D6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96AE9"/>
    <w:rPr>
      <w:rFonts w:asciiTheme="majorHAnsi" w:eastAsiaTheme="majorEastAsia" w:hAnsiTheme="majorHAnsi" w:cs="Times New Roman"/>
      <w:b/>
      <w:bCs/>
      <w:color w:val="009BB7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locked/>
    <w:rsid w:val="00496AE9"/>
    <w:rPr>
      <w:rFonts w:asciiTheme="majorHAnsi" w:eastAsiaTheme="majorEastAsia" w:hAnsiTheme="majorHAnsi" w:cs="Times New Roman"/>
      <w:b/>
      <w:bCs/>
      <w:color w:val="6F6D6E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locked/>
    <w:rsid w:val="00496AE9"/>
    <w:rPr>
      <w:rFonts w:asciiTheme="majorHAnsi" w:eastAsiaTheme="majorEastAsia" w:hAnsiTheme="majorHAnsi" w:cs="Times New Roman"/>
      <w:b/>
      <w:bCs/>
      <w:color w:val="A4A09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locked/>
    <w:rsid w:val="00496AE9"/>
    <w:rPr>
      <w:rFonts w:asciiTheme="majorHAnsi" w:eastAsiaTheme="majorEastAsia" w:hAnsiTheme="majorHAnsi" w:cs="Times New Roman"/>
      <w:b/>
      <w:bCs/>
      <w:iCs/>
      <w:color w:val="009BB7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locked/>
    <w:rsid w:val="00496AE9"/>
    <w:rPr>
      <w:rFonts w:asciiTheme="majorHAnsi" w:eastAsiaTheme="majorEastAsia" w:hAnsiTheme="majorHAnsi" w:cs="Times New Roman"/>
      <w:color w:val="6F6D6E"/>
      <w:sz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A3B9F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locked/>
    <w:rsid w:val="009A3B9F"/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9A3B9F"/>
    <w:rPr>
      <w:rFonts w:cs="Times New Roman"/>
    </w:rPr>
  </w:style>
  <w:style w:type="character" w:customStyle="1" w:styleId="TitreCar">
    <w:name w:val="Titre Car"/>
    <w:basedOn w:val="Policepardfaut"/>
    <w:link w:val="Titre"/>
    <w:uiPriority w:val="10"/>
    <w:locked/>
    <w:rsid w:val="00E25C31"/>
    <w:rPr>
      <w:rFonts w:ascii="Arial" w:hAnsi="Arial" w:cs="Arial"/>
      <w:b/>
      <w:bCs/>
      <w:color w:val="029BB7"/>
      <w:sz w:val="40"/>
      <w:szCs w:val="40"/>
    </w:rPr>
  </w:style>
  <w:style w:type="character" w:customStyle="1" w:styleId="Normal-tableauCar">
    <w:name w:val="Normal - tableau Car"/>
    <w:basedOn w:val="Policepardfaut"/>
    <w:locked/>
    <w:rsid w:val="00E25C31"/>
    <w:rPr>
      <w:rFonts w:ascii="Arial" w:hAnsi="Arial" w:cs="Arial"/>
      <w:color w:val="000000"/>
      <w:sz w:val="20"/>
      <w:szCs w:val="20"/>
    </w:rPr>
  </w:style>
  <w:style w:type="character" w:customStyle="1" w:styleId="Normal-tableau-pucesCar">
    <w:name w:val="Normal - tableau - puces Car"/>
    <w:basedOn w:val="Normal-tableauCar"/>
    <w:locked/>
    <w:rsid w:val="00F73807"/>
    <w:rPr>
      <w:rFonts w:ascii="Arial" w:hAnsi="Arial" w:cs="Arial"/>
      <w:color w:val="000000"/>
      <w:sz w:val="20"/>
      <w:szCs w:val="20"/>
    </w:rPr>
  </w:style>
  <w:style w:type="character" w:customStyle="1" w:styleId="Titre1-tableauCar">
    <w:name w:val="Titre 1 - tableau Car"/>
    <w:basedOn w:val="Policepardfaut"/>
    <w:locked/>
    <w:rsid w:val="00262FF2"/>
    <w:rPr>
      <w:rFonts w:asciiTheme="majorHAnsi" w:eastAsiaTheme="majorEastAsia" w:hAnsiTheme="majorHAnsi" w:cs="Times New Roman"/>
      <w:b/>
      <w:color w:val="FFFFFF"/>
      <w:sz w:val="20"/>
      <w:szCs w:val="20"/>
    </w:rPr>
  </w:style>
  <w:style w:type="character" w:customStyle="1" w:styleId="Titre2-tableauCar">
    <w:name w:val="Titre 2 - tableau Car"/>
    <w:basedOn w:val="Policepardfaut"/>
    <w:locked/>
    <w:rsid w:val="00214619"/>
    <w:rPr>
      <w:rFonts w:ascii="Arial" w:hAnsi="Arial" w:cs="Arial"/>
      <w:b/>
      <w:bCs/>
      <w:color w:val="029BB7"/>
      <w:sz w:val="20"/>
      <w:szCs w:val="20"/>
    </w:rPr>
  </w:style>
  <w:style w:type="character" w:customStyle="1" w:styleId="En-tte-1repageCar">
    <w:name w:val="En-tête - 1re page Car"/>
    <w:basedOn w:val="En-tteCar"/>
    <w:locked/>
    <w:rsid w:val="00C0525D"/>
    <w:rPr>
      <w:rFonts w:ascii="Arial" w:hAnsi="Arial" w:cs="Arial"/>
      <w:b/>
      <w:color w:val="FFFFFF" w:themeColor="background1"/>
      <w:sz w:val="26"/>
      <w:szCs w:val="26"/>
      <w:lang w:eastAsia="fr-FR"/>
    </w:rPr>
  </w:style>
  <w:style w:type="character" w:customStyle="1" w:styleId="Pied-1repageCar">
    <w:name w:val="Pied - 1re page Car"/>
    <w:basedOn w:val="En-tte-1repageCar"/>
    <w:locked/>
    <w:rsid w:val="00150138"/>
    <w:rPr>
      <w:rFonts w:ascii="Arial" w:hAnsi="Arial" w:cs="Arial"/>
      <w:b/>
      <w:color w:val="FFFFFF" w:themeColor="background1"/>
      <w:sz w:val="26"/>
      <w:szCs w:val="26"/>
      <w:lang w:eastAsia="fr-FR"/>
    </w:rPr>
  </w:style>
  <w:style w:type="character" w:customStyle="1" w:styleId="Pied-pagesCar">
    <w:name w:val="Pied - pages Car"/>
    <w:basedOn w:val="Pied-1repageCar"/>
    <w:locked/>
    <w:rsid w:val="00AE236B"/>
    <w:rPr>
      <w:rFonts w:ascii="Arial" w:hAnsi="Arial" w:cs="Arial"/>
      <w:b/>
      <w:color w:val="FFFFFF" w:themeColor="background1"/>
      <w:sz w:val="16"/>
      <w:szCs w:val="16"/>
      <w:lang w:eastAsia="fr-FR"/>
    </w:rPr>
  </w:style>
  <w:style w:type="character" w:customStyle="1" w:styleId="En-tte-pagesCar">
    <w:name w:val="En-tête - pages Car"/>
    <w:basedOn w:val="En-tteCar"/>
    <w:locked/>
    <w:rsid w:val="001516D7"/>
    <w:rPr>
      <w:rFonts w:ascii="Arial" w:hAnsi="Arial" w:cs="Arial"/>
      <w:color w:val="9A8F89"/>
      <w:sz w:val="20"/>
      <w:lang w:eastAsia="fr-FR"/>
    </w:rPr>
  </w:style>
  <w:style w:type="character" w:customStyle="1" w:styleId="Sous-titreCar">
    <w:name w:val="Sous-titre Car"/>
    <w:basedOn w:val="Policepardfaut"/>
    <w:uiPriority w:val="11"/>
    <w:locked/>
    <w:rsid w:val="0010556A"/>
    <w:rPr>
      <w:rFonts w:asciiTheme="majorHAnsi" w:eastAsiaTheme="majorEastAsia" w:hAnsiTheme="majorHAnsi" w:cs="Times New Roman"/>
      <w:i/>
      <w:iCs/>
      <w:color w:val="009BB7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10556A"/>
    <w:rPr>
      <w:rFonts w:cs="Times New Roman"/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10556A"/>
    <w:rPr>
      <w:rFonts w:cs="Times New Roman"/>
      <w:b/>
      <w:bCs/>
      <w:i/>
      <w:iCs/>
      <w:color w:val="009BB7" w:themeColor="accent1"/>
    </w:rPr>
  </w:style>
  <w:style w:type="character" w:styleId="Accentuation">
    <w:name w:val="Emphasis"/>
    <w:basedOn w:val="Policepardfaut"/>
    <w:uiPriority w:val="20"/>
    <w:qFormat/>
    <w:rsid w:val="0010556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10556A"/>
    <w:rPr>
      <w:rFonts w:cs="Times New Roman"/>
      <w:b/>
      <w:bCs/>
    </w:rPr>
  </w:style>
  <w:style w:type="character" w:customStyle="1" w:styleId="CitationCar">
    <w:name w:val="Citation Car"/>
    <w:basedOn w:val="Policepardfaut"/>
    <w:link w:val="Citation"/>
    <w:uiPriority w:val="29"/>
    <w:locked/>
    <w:rsid w:val="0010556A"/>
    <w:rPr>
      <w:rFonts w:ascii="Arial" w:hAnsi="Arial" w:cs="Arial"/>
      <w:i/>
      <w:iCs/>
      <w:color w:val="000000" w:themeColor="text1"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locked/>
    <w:rsid w:val="0010556A"/>
    <w:rPr>
      <w:rFonts w:ascii="Arial" w:hAnsi="Arial" w:cs="Arial"/>
      <w:b/>
      <w:bCs/>
      <w:i/>
      <w:iCs/>
      <w:color w:val="009BB7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10556A"/>
    <w:rPr>
      <w:rFonts w:cs="Times New Roman"/>
      <w:smallCaps/>
      <w:color w:val="ED7C00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10556A"/>
    <w:rPr>
      <w:rFonts w:cs="Times New Roman"/>
      <w:b/>
      <w:bCs/>
      <w:smallCaps/>
      <w:color w:val="ED7C00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0556A"/>
    <w:rPr>
      <w:rFonts w:cs="Times New Roman"/>
      <w:b/>
      <w:bCs/>
      <w:smallCaps/>
      <w:spacing w:val="5"/>
    </w:rPr>
  </w:style>
  <w:style w:type="character" w:customStyle="1" w:styleId="InternetLink">
    <w:name w:val="Internet Link"/>
    <w:basedOn w:val="Policepardfaut"/>
    <w:uiPriority w:val="99"/>
    <w:unhideWhenUsed/>
    <w:rsid w:val="0010556A"/>
    <w:rPr>
      <w:rFonts w:cs="Times New Roman"/>
      <w:color w:val="009BB7" w:themeColor="hyperlink"/>
      <w:u w:val="single"/>
    </w:rPr>
  </w:style>
  <w:style w:type="character" w:customStyle="1" w:styleId="ListLabel1">
    <w:name w:val="ListLabel 1"/>
    <w:rPr>
      <w:color w:val="0F9FBE"/>
    </w:rPr>
  </w:style>
  <w:style w:type="character" w:customStyle="1" w:styleId="ListLabel2">
    <w:name w:val="ListLabel 2"/>
    <w:rPr>
      <w:rFonts w:cs="Times New Roman"/>
      <w:color w:val="009BB7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e">
    <w:name w:val="List"/>
    <w:basedOn w:val="TextBody"/>
    <w:rPr>
      <w:rFonts w:cs="Droid Sans Devanagari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Droid Sans Devanaga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9A3B9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A3B9F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uiPriority w:val="99"/>
    <w:rsid w:val="001F2B6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04F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25C31"/>
    <w:pPr>
      <w:spacing w:before="360" w:after="360"/>
      <w:jc w:val="center"/>
    </w:pPr>
    <w:rPr>
      <w:b/>
      <w:bCs/>
      <w:color w:val="029BB7"/>
      <w:sz w:val="40"/>
      <w:szCs w:val="40"/>
    </w:rPr>
  </w:style>
  <w:style w:type="paragraph" w:customStyle="1" w:styleId="Normal-tableau">
    <w:name w:val="Normal - tableau"/>
    <w:basedOn w:val="Normal"/>
    <w:qFormat/>
    <w:rsid w:val="00E25C31"/>
  </w:style>
  <w:style w:type="paragraph" w:customStyle="1" w:styleId="Normal-tableau-puces">
    <w:name w:val="Normal - tableau - puces"/>
    <w:basedOn w:val="Normal-tableau"/>
    <w:qFormat/>
    <w:rsid w:val="00F73807"/>
    <w:pPr>
      <w:ind w:left="363"/>
    </w:pPr>
  </w:style>
  <w:style w:type="paragraph" w:customStyle="1" w:styleId="Titre1-tableau">
    <w:name w:val="Titre 1 - tableau"/>
    <w:basedOn w:val="Titre1"/>
    <w:qFormat/>
    <w:rsid w:val="00262FF2"/>
    <w:pPr>
      <w:spacing w:before="0" w:after="0"/>
      <w:jc w:val="center"/>
    </w:pPr>
    <w:rPr>
      <w:bCs w:val="0"/>
      <w:color w:val="FFFFFF"/>
      <w:sz w:val="20"/>
      <w:szCs w:val="20"/>
    </w:rPr>
  </w:style>
  <w:style w:type="paragraph" w:customStyle="1" w:styleId="Titre2-tableau">
    <w:name w:val="Titre 2 - tableau"/>
    <w:basedOn w:val="Normal"/>
    <w:qFormat/>
    <w:rsid w:val="00214619"/>
    <w:rPr>
      <w:b/>
      <w:bCs/>
      <w:color w:val="029BB7"/>
    </w:rPr>
  </w:style>
  <w:style w:type="paragraph" w:customStyle="1" w:styleId="En-tte-1repage">
    <w:name w:val="En-tête - 1re page"/>
    <w:basedOn w:val="En-tte"/>
    <w:qFormat/>
    <w:rsid w:val="00C0525D"/>
    <w:pPr>
      <w:spacing w:before="900" w:after="200"/>
    </w:pPr>
    <w:rPr>
      <w:b/>
      <w:color w:val="FFFFFF" w:themeColor="background1"/>
      <w:sz w:val="28"/>
      <w:szCs w:val="26"/>
      <w:lang w:eastAsia="fr-FR"/>
    </w:rPr>
  </w:style>
  <w:style w:type="paragraph" w:customStyle="1" w:styleId="Pied-1repage">
    <w:name w:val="Pied - 1re page"/>
    <w:basedOn w:val="En-tte-1repage"/>
    <w:qFormat/>
    <w:rsid w:val="00150138"/>
    <w:pPr>
      <w:tabs>
        <w:tab w:val="left" w:pos="998"/>
      </w:tabs>
      <w:spacing w:before="120" w:after="540"/>
    </w:pPr>
    <w:rPr>
      <w:sz w:val="20"/>
    </w:rPr>
  </w:style>
  <w:style w:type="paragraph" w:customStyle="1" w:styleId="Pied-pages">
    <w:name w:val="Pied - pages"/>
    <w:basedOn w:val="Pied-1repage"/>
    <w:qFormat/>
    <w:rsid w:val="00AE236B"/>
    <w:pPr>
      <w:tabs>
        <w:tab w:val="center" w:pos="4962"/>
      </w:tabs>
      <w:spacing w:before="200" w:after="40"/>
    </w:pPr>
    <w:rPr>
      <w:sz w:val="16"/>
      <w:szCs w:val="16"/>
    </w:rPr>
  </w:style>
  <w:style w:type="paragraph" w:customStyle="1" w:styleId="En-tte-pages">
    <w:name w:val="En-tête - pages"/>
    <w:basedOn w:val="En-tte"/>
    <w:qFormat/>
    <w:rsid w:val="001516D7"/>
    <w:pPr>
      <w:spacing w:before="120" w:after="200"/>
      <w:jc w:val="right"/>
    </w:pPr>
    <w:rPr>
      <w:color w:val="9A8F89"/>
      <w:lang w:eastAsia="fr-FR"/>
    </w:rPr>
  </w:style>
  <w:style w:type="paragraph" w:styleId="Sous-titre">
    <w:name w:val="Subtitle"/>
    <w:basedOn w:val="Normal"/>
    <w:next w:val="Normal"/>
    <w:uiPriority w:val="11"/>
    <w:qFormat/>
    <w:rsid w:val="0010556A"/>
    <w:rPr>
      <w:rFonts w:asciiTheme="majorHAnsi" w:eastAsiaTheme="majorEastAsia" w:hAnsiTheme="majorHAnsi" w:cs="Times New Roman"/>
      <w:i/>
      <w:iCs/>
      <w:color w:val="009BB7" w:themeColor="accent1"/>
      <w:spacing w:val="15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10556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556A"/>
    <w:pPr>
      <w:pBdr>
        <w:bottom w:val="single" w:sz="4" w:space="4" w:color="009BB7"/>
      </w:pBdr>
      <w:spacing w:before="200" w:after="280"/>
      <w:ind w:left="936" w:right="936"/>
    </w:pPr>
    <w:rPr>
      <w:b/>
      <w:bCs/>
      <w:i/>
      <w:iCs/>
      <w:color w:val="009BB7" w:themeColor="accent1"/>
    </w:rPr>
  </w:style>
  <w:style w:type="paragraph" w:styleId="NormalWeb">
    <w:name w:val="Normal (Web)"/>
    <w:basedOn w:val="Normal"/>
    <w:uiPriority w:val="99"/>
    <w:unhideWhenUsed/>
    <w:rsid w:val="00496AE9"/>
    <w:pPr>
      <w:spacing w:before="280" w:after="280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4F65A0"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table" w:styleId="Grilledutableau">
    <w:name w:val="Table Grid"/>
    <w:basedOn w:val="TableauNormal"/>
    <w:uiPriority w:val="59"/>
    <w:rsid w:val="001F2B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51FB"/>
    <w:rPr>
      <w:color w:val="009BB7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0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.cossart@inserm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erome.epsztein@inserm.f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Inserm - site RH">
      <a:dk1>
        <a:sysClr val="windowText" lastClr="000000"/>
      </a:dk1>
      <a:lt1>
        <a:sysClr val="window" lastClr="FFFFFF"/>
      </a:lt1>
      <a:dk2>
        <a:srgbClr val="009BB7"/>
      </a:dk2>
      <a:lt2>
        <a:srgbClr val="EBE7E6"/>
      </a:lt2>
      <a:accent1>
        <a:srgbClr val="009BB7"/>
      </a:accent1>
      <a:accent2>
        <a:srgbClr val="ED7C00"/>
      </a:accent2>
      <a:accent3>
        <a:srgbClr val="9A8F89"/>
      </a:accent3>
      <a:accent4>
        <a:srgbClr val="B1A6A0"/>
      </a:accent4>
      <a:accent5>
        <a:srgbClr val="6F6D6E"/>
      </a:accent5>
      <a:accent6>
        <a:srgbClr val="FFA43F"/>
      </a:accent6>
      <a:hlink>
        <a:srgbClr val="009BB7"/>
      </a:hlink>
      <a:folHlink>
        <a:srgbClr val="9A8F8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699B-224D-443B-B332-BDF0AA87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MARTINEZ</dc:creator>
  <cp:lastModifiedBy>Microsoft Office User</cp:lastModifiedBy>
  <cp:revision>2</cp:revision>
  <cp:lastPrinted>2016-06-06T13:28:00Z</cp:lastPrinted>
  <dcterms:created xsi:type="dcterms:W3CDTF">2025-09-08T11:37:00Z</dcterms:created>
  <dcterms:modified xsi:type="dcterms:W3CDTF">2025-09-08T11:37:00Z</dcterms:modified>
  <dc:language>en-US</dc:language>
</cp:coreProperties>
</file>